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63AA" w14:textId="55A45CE6" w:rsidR="001F4792" w:rsidRPr="00915791" w:rsidRDefault="00915791" w:rsidP="00915791">
      <w:pPr>
        <w:shd w:val="clear" w:color="auto" w:fill="F2F2F2" w:themeFill="background1" w:themeFillShade="F2"/>
        <w:spacing w:after="120" w:line="240" w:lineRule="auto"/>
        <w:jc w:val="center"/>
        <w:rPr>
          <w:b/>
          <w:color w:val="229AD2" w:themeColor="background2"/>
          <w:sz w:val="32"/>
          <w:szCs w:val="28"/>
        </w:rPr>
      </w:pPr>
      <w:r w:rsidRPr="00915791">
        <w:rPr>
          <w:b/>
          <w:color w:val="229AD2" w:themeColor="background2"/>
          <w:sz w:val="32"/>
          <w:szCs w:val="28"/>
        </w:rPr>
        <w:t>FICHE INITIATIVE</w:t>
      </w:r>
      <w:r w:rsidR="00282B28">
        <w:rPr>
          <w:b/>
          <w:color w:val="229AD2" w:themeColor="background2"/>
          <w:sz w:val="32"/>
          <w:szCs w:val="28"/>
        </w:rPr>
        <w:t xml:space="preserve"> D’UNE STRUCTURE</w:t>
      </w:r>
      <w:r w:rsidR="00397E52">
        <w:rPr>
          <w:b/>
          <w:color w:val="229AD2" w:themeColor="background2"/>
          <w:sz w:val="32"/>
          <w:szCs w:val="28"/>
        </w:rPr>
        <w:t xml:space="preserve"> / D’UN PROJET</w:t>
      </w:r>
      <w:r w:rsidR="00282B28">
        <w:rPr>
          <w:b/>
          <w:color w:val="229AD2" w:themeColor="background2"/>
          <w:sz w:val="32"/>
          <w:szCs w:val="28"/>
        </w:rPr>
        <w:t xml:space="preserve"> DE L’ESS</w:t>
      </w:r>
    </w:p>
    <w:p w14:paraId="453160DA" w14:textId="77777777" w:rsidR="00BF7EB8" w:rsidRPr="004156C4" w:rsidRDefault="004156C4" w:rsidP="004156C4">
      <w:pPr>
        <w:spacing w:after="120" w:line="240" w:lineRule="auto"/>
        <w:jc w:val="right"/>
        <w:rPr>
          <w:b/>
          <w:sz w:val="20"/>
        </w:rPr>
      </w:pPr>
      <w:r w:rsidRPr="004156C4">
        <w:rPr>
          <w:b/>
          <w:sz w:val="20"/>
        </w:rPr>
        <w:t xml:space="preserve">Date de réalisation de la fiche initiative : </w:t>
      </w:r>
      <w:r w:rsidRPr="004156C4">
        <w:rPr>
          <w:sz w:val="20"/>
        </w:rPr>
        <w:t>mois/année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2693"/>
        <w:gridCol w:w="354"/>
        <w:gridCol w:w="638"/>
        <w:gridCol w:w="426"/>
        <w:gridCol w:w="1275"/>
        <w:gridCol w:w="2694"/>
      </w:tblGrid>
      <w:tr w:rsidR="00BF7EB8" w:rsidRPr="00A85256" w14:paraId="2A67FFDD" w14:textId="77777777" w:rsidTr="00B007FB">
        <w:trPr>
          <w:trHeight w:val="653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125D5AD9" w14:textId="77777777" w:rsidR="00BF7EB8" w:rsidRPr="00A85256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 de l’initiative (structure ou projet)</w:t>
            </w:r>
          </w:p>
        </w:tc>
        <w:tc>
          <w:tcPr>
            <w:tcW w:w="425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2272ED88" w14:textId="77777777" w:rsidR="00BF7EB8" w:rsidRPr="0075628E" w:rsidRDefault="00BF7EB8" w:rsidP="00B007F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F2F2F2"/>
            <w:vAlign w:val="center"/>
          </w:tcPr>
          <w:p w14:paraId="2E0F44D0" w14:textId="77777777" w:rsidR="00BF7EB8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 /</w:t>
            </w:r>
            <w:r w:rsidRPr="007562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75628E">
              <w:rPr>
                <w:b/>
                <w:sz w:val="20"/>
                <w:szCs w:val="20"/>
              </w:rPr>
              <w:t>hoto</w:t>
            </w:r>
          </w:p>
          <w:p w14:paraId="1ACFA134" w14:textId="77777777" w:rsidR="00BF7EB8" w:rsidRPr="0075628E" w:rsidRDefault="00BF7EB8" w:rsidP="00A45D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>Merci</w:t>
            </w:r>
            <w:r w:rsidR="007B043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de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nous transmettre à part le logo de la structure et une ou plusieurs photos représentatives de votre activité, en format image de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très haute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qualité</w:t>
            </w:r>
            <w:r w:rsidR="00A45D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et</w:t>
            </w:r>
            <w:r w:rsidR="00A45D12" w:rsidRPr="00A45D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libres de droit pour pouvoir les utiliser librement.</w:t>
            </w:r>
          </w:p>
        </w:tc>
      </w:tr>
      <w:tr w:rsidR="00BF7EB8" w:rsidRPr="00A85256" w14:paraId="0DD0B274" w14:textId="77777777" w:rsidTr="00A9231C">
        <w:trPr>
          <w:trHeight w:val="488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72CF8F0F" w14:textId="77777777" w:rsidR="00BF7EB8" w:rsidRPr="00A85256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 juridique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0211F" w14:textId="77777777" w:rsidR="00BF7EB8" w:rsidRPr="00B052F6" w:rsidRDefault="00BF7EB8" w:rsidP="00B007FB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B052F6">
              <w:rPr>
                <w:i/>
                <w:sz w:val="20"/>
                <w:szCs w:val="20"/>
              </w:rPr>
              <w:t>Mentionner les différents statuts le cas échéant (ex : « SARL - SCOP - Entreprise d’Insertion »)</w:t>
            </w:r>
          </w:p>
        </w:tc>
        <w:tc>
          <w:tcPr>
            <w:tcW w:w="3969" w:type="dxa"/>
            <w:gridSpan w:val="2"/>
            <w:vMerge/>
            <w:shd w:val="clear" w:color="auto" w:fill="F2F2F2"/>
            <w:vAlign w:val="center"/>
          </w:tcPr>
          <w:p w14:paraId="42F360AD" w14:textId="77777777" w:rsidR="00BF7EB8" w:rsidRPr="0075628E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EB8" w:rsidRPr="00A85256" w14:paraId="19614952" w14:textId="77777777" w:rsidTr="00B007FB">
        <w:trPr>
          <w:trHeight w:val="487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1A5ACB4F" w14:textId="77777777" w:rsidR="00BF7EB8" w:rsidRPr="00A85256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28364DE6" w14:textId="77777777" w:rsidR="00BF7EB8" w:rsidRPr="00D4111E" w:rsidRDefault="00BF7EB8" w:rsidP="00B007FB">
            <w:pPr>
              <w:spacing w:after="120" w:line="240" w:lineRule="auto"/>
              <w:jc w:val="both"/>
              <w:rPr>
                <w:i/>
                <w:color w:val="229AD2" w:themeColor="background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6572CDF" w14:textId="77777777" w:rsidR="00BF7EB8" w:rsidRPr="0075628E" w:rsidRDefault="00BF7EB8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EB8" w:rsidRPr="00A85256" w14:paraId="701B36C5" w14:textId="77777777" w:rsidTr="00B007FB">
        <w:trPr>
          <w:trHeight w:val="38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4468E41" w14:textId="77777777" w:rsidR="00BF7EB8" w:rsidRPr="005266ED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5266ED">
              <w:rPr>
                <w:b/>
                <w:sz w:val="20"/>
                <w:szCs w:val="20"/>
              </w:rPr>
              <w:t>Slogan ou citation du</w:t>
            </w:r>
            <w:r w:rsidR="00A45D12">
              <w:rPr>
                <w:b/>
                <w:sz w:val="20"/>
                <w:szCs w:val="20"/>
              </w:rPr>
              <w:t>/de la</w:t>
            </w:r>
            <w:r w:rsidRPr="005266ED">
              <w:rPr>
                <w:b/>
                <w:sz w:val="20"/>
                <w:szCs w:val="20"/>
              </w:rPr>
              <w:t xml:space="preserve"> / d’</w:t>
            </w:r>
            <w:proofErr w:type="spellStart"/>
            <w:r w:rsidRPr="005266ED">
              <w:rPr>
                <w:b/>
                <w:sz w:val="20"/>
                <w:szCs w:val="20"/>
              </w:rPr>
              <w:t>un</w:t>
            </w:r>
            <w:r w:rsidR="00A45D12">
              <w:rPr>
                <w:b/>
                <w:sz w:val="20"/>
                <w:szCs w:val="20"/>
              </w:rPr>
              <w:t>.e</w:t>
            </w:r>
            <w:proofErr w:type="spellEnd"/>
            <w:r w:rsidRPr="005266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66ED">
              <w:rPr>
                <w:b/>
                <w:sz w:val="20"/>
                <w:szCs w:val="20"/>
              </w:rPr>
              <w:t>dirigeant</w:t>
            </w:r>
            <w:r w:rsidR="00A45D12">
              <w:rPr>
                <w:b/>
                <w:sz w:val="20"/>
                <w:szCs w:val="20"/>
              </w:rPr>
              <w:t>.e</w:t>
            </w:r>
            <w:proofErr w:type="spellEnd"/>
          </w:p>
        </w:tc>
        <w:tc>
          <w:tcPr>
            <w:tcW w:w="8222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CC27AE" w14:textId="77777777" w:rsidR="00BF7EB8" w:rsidRPr="00D4111E" w:rsidRDefault="00BF7EB8" w:rsidP="00B007FB">
            <w:p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100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Pr="00B052F6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BF7EB8" w:rsidRPr="00A85256" w14:paraId="686E4EFC" w14:textId="77777777" w:rsidTr="00B007FB">
        <w:trPr>
          <w:trHeight w:val="380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5F11075F" w14:textId="77777777" w:rsidR="00BF7EB8" w:rsidRPr="005266ED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549F41" w14:textId="77777777" w:rsidR="00BF7EB8" w:rsidRPr="0056340E" w:rsidRDefault="00BF7EB8" w:rsidP="00B007FB">
            <w:pPr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F7EB8" w:rsidRPr="00A85256" w14:paraId="1BFFB0D8" w14:textId="77777777" w:rsidTr="00A9231C">
        <w:trPr>
          <w:trHeight w:val="38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6AD91999" w14:textId="77777777" w:rsidR="00BF7EB8" w:rsidRPr="004E4475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4E4475">
              <w:rPr>
                <w:b/>
                <w:sz w:val="20"/>
                <w:szCs w:val="20"/>
              </w:rPr>
              <w:t>Secteur</w:t>
            </w:r>
            <w:r>
              <w:rPr>
                <w:b/>
                <w:sz w:val="20"/>
                <w:szCs w:val="20"/>
              </w:rPr>
              <w:t>(s)</w:t>
            </w:r>
            <w:r w:rsidRPr="004E4475">
              <w:rPr>
                <w:b/>
                <w:sz w:val="20"/>
                <w:szCs w:val="20"/>
              </w:rPr>
              <w:t xml:space="preserve"> d’activit</w:t>
            </w:r>
            <w:r>
              <w:rPr>
                <w:b/>
                <w:sz w:val="20"/>
                <w:szCs w:val="20"/>
              </w:rPr>
              <w:t>é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25B7ECAF" w14:textId="77777777" w:rsidR="00BF7EB8" w:rsidRPr="00B052F6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Choisir </w:t>
            </w:r>
            <w:r w:rsidRPr="004D29DF"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ou les</w:t>
            </w:r>
            <w:r w:rsidRPr="004D29DF">
              <w:rPr>
                <w:i/>
                <w:sz w:val="20"/>
                <w:szCs w:val="20"/>
              </w:rPr>
              <w:t xml:space="preserve"> secteur</w:t>
            </w:r>
            <w:r>
              <w:rPr>
                <w:i/>
                <w:sz w:val="20"/>
                <w:szCs w:val="20"/>
              </w:rPr>
              <w:t>(s)</w:t>
            </w:r>
            <w:r w:rsidRPr="004D29D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correspondant à votre </w:t>
            </w:r>
            <w:r w:rsidRPr="004D29DF">
              <w:rPr>
                <w:i/>
                <w:sz w:val="20"/>
                <w:szCs w:val="20"/>
              </w:rPr>
              <w:t>activité</w:t>
            </w:r>
            <w:r>
              <w:rPr>
                <w:i/>
                <w:sz w:val="20"/>
                <w:szCs w:val="20"/>
              </w:rPr>
              <w:t xml:space="preserve"> parmi la liste ci-dessous : </w:t>
            </w:r>
            <w:r w:rsidRPr="00E031A4">
              <w:rPr>
                <w:i/>
                <w:sz w:val="20"/>
                <w:szCs w:val="20"/>
                <w:highlight w:val="yellow"/>
              </w:rPr>
              <w:t>3 maximum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F7EB8" w:rsidRPr="00A85256" w14:paraId="2A843BE1" w14:textId="77777777" w:rsidTr="00A9231C">
        <w:trPr>
          <w:trHeight w:val="380"/>
        </w:trPr>
        <w:tc>
          <w:tcPr>
            <w:tcW w:w="1843" w:type="dxa"/>
            <w:vMerge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3B301BF2" w14:textId="77777777" w:rsidR="00BF7EB8" w:rsidRPr="004E4475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FACE5B6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Agriculture, Alimentation</w:t>
            </w:r>
          </w:p>
          <w:p w14:paraId="66F545F1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Assurance</w:t>
            </w:r>
          </w:p>
          <w:p w14:paraId="6A890BAF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Commerce</w:t>
            </w:r>
          </w:p>
          <w:p w14:paraId="26923050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Culture, Loisirs, Sport</w:t>
            </w:r>
          </w:p>
          <w:p w14:paraId="51542A94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Education, Enseignement, Formation</w:t>
            </w:r>
          </w:p>
          <w:p w14:paraId="24F24E7A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Environnement, Economie circulaire</w:t>
            </w:r>
          </w:p>
          <w:p w14:paraId="7EB96892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Emploi, Insertion, Travail adapté</w:t>
            </w:r>
          </w:p>
          <w:p w14:paraId="29EDA978" w14:textId="77777777" w:rsidR="00BF7EB8" w:rsidRPr="00B052F6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 xml:space="preserve">Finance solidaire, activités financières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D8B20F6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Information, Communication</w:t>
            </w:r>
          </w:p>
          <w:p w14:paraId="7D7C31F7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Hébergement, Habitat</w:t>
            </w:r>
          </w:p>
          <w:p w14:paraId="2095BE34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Humanitaire, Solidarité internationale</w:t>
            </w:r>
          </w:p>
          <w:p w14:paraId="2BAE92E7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trike/>
                <w:sz w:val="18"/>
              </w:rPr>
            </w:pPr>
            <w:r w:rsidRPr="001F4792">
              <w:rPr>
                <w:rFonts w:cs="Arial Narrow"/>
                <w:sz w:val="18"/>
              </w:rPr>
              <w:t>Industrie, Construction</w:t>
            </w:r>
          </w:p>
          <w:p w14:paraId="634682BB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Mobilité, transports</w:t>
            </w:r>
          </w:p>
          <w:p w14:paraId="23121F78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Santé, Action sociale, Services à la personne</w:t>
            </w:r>
          </w:p>
          <w:p w14:paraId="094E08C7" w14:textId="77777777" w:rsidR="00BF7EB8" w:rsidRPr="001F4792" w:rsidRDefault="00BF7EB8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1F4792">
              <w:rPr>
                <w:rFonts w:cs="Arial Narrow"/>
                <w:sz w:val="18"/>
              </w:rPr>
              <w:t>Services aux entreprises</w:t>
            </w:r>
          </w:p>
          <w:p w14:paraId="11B36707" w14:textId="77777777" w:rsidR="00BF7EB8" w:rsidRPr="004D29DF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F4792">
              <w:rPr>
                <w:rFonts w:cs="Arial Narrow"/>
                <w:sz w:val="18"/>
              </w:rPr>
              <w:t>Tourisme social et solidaire</w:t>
            </w:r>
          </w:p>
        </w:tc>
      </w:tr>
      <w:tr w:rsidR="00BF7EB8" w:rsidRPr="00A85256" w14:paraId="6D964295" w14:textId="77777777" w:rsidTr="00B007FB">
        <w:trPr>
          <w:trHeight w:val="380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2DF9F364" w14:textId="77777777" w:rsidR="00BF7EB8" w:rsidRPr="004E4475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FB1632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038F7853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207BACE" w14:textId="77777777" w:rsidR="00BF7EB8" w:rsidRPr="00195F8C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BF7EB8" w:rsidRPr="00A85256" w14:paraId="04E4D8DF" w14:textId="77777777" w:rsidTr="00A9231C">
        <w:trPr>
          <w:trHeight w:val="52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38852E7D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Territoire d’intervention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553BA9" w14:textId="77777777" w:rsidR="00BF7EB8" w:rsidRPr="00E031A4" w:rsidRDefault="00BF7EB8" w:rsidP="00B007F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Nommer</w:t>
            </w:r>
            <w:r w:rsidRPr="00E031A4">
              <w:rPr>
                <w:i/>
                <w:sz w:val="20"/>
                <w:szCs w:val="20"/>
              </w:rPr>
              <w:t xml:space="preserve"> le o</w:t>
            </w:r>
            <w:r>
              <w:rPr>
                <w:i/>
                <w:sz w:val="20"/>
                <w:szCs w:val="20"/>
              </w:rPr>
              <w:t>u les territoire(s) concerné(s).</w:t>
            </w:r>
          </w:p>
          <w:p w14:paraId="28DEC2D3" w14:textId="77777777" w:rsidR="00BF7EB8" w:rsidRPr="0075628E" w:rsidRDefault="00BF7EB8" w:rsidP="00B007FB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Exemple : « D</w:t>
            </w:r>
            <w:r w:rsidR="007B1417">
              <w:rPr>
                <w:i/>
                <w:sz w:val="20"/>
                <w:szCs w:val="20"/>
              </w:rPr>
              <w:t>épartements de l’Ariège et de l’Aude</w:t>
            </w:r>
            <w:r w:rsidRPr="00E031A4">
              <w:rPr>
                <w:i/>
                <w:sz w:val="20"/>
                <w:szCs w:val="20"/>
              </w:rPr>
              <w:t> »</w:t>
            </w:r>
          </w:p>
        </w:tc>
      </w:tr>
      <w:tr w:rsidR="00BF7EB8" w:rsidRPr="00A85256" w14:paraId="29FF42B7" w14:textId="77777777" w:rsidTr="00B007FB">
        <w:trPr>
          <w:trHeight w:val="745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5A6089AC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8E8132" w14:textId="77777777" w:rsidR="00BF7EB8" w:rsidRPr="0075628E" w:rsidRDefault="00BF7EB8" w:rsidP="00B007FB">
            <w:pPr>
              <w:spacing w:after="12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BF7EB8" w:rsidRPr="00A85256" w14:paraId="325496CF" w14:textId="77777777" w:rsidTr="00A9231C">
        <w:trPr>
          <w:trHeight w:val="1002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0AF415E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Le défi</w:t>
            </w:r>
            <w:r>
              <w:rPr>
                <w:b/>
                <w:sz w:val="20"/>
                <w:szCs w:val="20"/>
              </w:rPr>
              <w:t xml:space="preserve"> / le besoin à l’origine de l’initiative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6B99A7" w14:textId="77777777" w:rsidR="00BF7EB8" w:rsidRPr="0056748E" w:rsidRDefault="00BF7EB8" w:rsidP="00B007FB">
            <w:pPr>
              <w:spacing w:after="6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>Pr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ésenter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le défi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, le besoin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à l’origine du projet, sous forme de question. </w:t>
            </w:r>
          </w:p>
          <w:p w14:paraId="20F261BA" w14:textId="77777777" w:rsidR="00BF7EB8" w:rsidRPr="00B052F6" w:rsidRDefault="00BF7EB8" w:rsidP="00B007FB">
            <w:pPr>
              <w:spacing w:after="6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E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xemple : « Comment fournir une énergie propre et locale dont la maîtrise est assurée par les 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>acteurs locaux ? »</w:t>
            </w:r>
          </w:p>
          <w:p w14:paraId="0D9BF00B" w14:textId="77777777" w:rsidR="00BF7EB8" w:rsidRPr="0075628E" w:rsidRDefault="00BF7EB8" w:rsidP="00B007FB">
            <w:pPr>
              <w:spacing w:after="6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15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Pr="00B052F6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BF7EB8" w:rsidRPr="00A85256" w14:paraId="23053722" w14:textId="77777777" w:rsidTr="00B007FB">
        <w:trPr>
          <w:trHeight w:val="1002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722A619B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5EEF726A" w14:textId="77777777" w:rsidR="00BF7EB8" w:rsidRPr="0056748E" w:rsidRDefault="00BF7EB8" w:rsidP="00B007FB">
            <w:pPr>
              <w:spacing w:after="6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BF7EB8" w:rsidRPr="00A85256" w14:paraId="14425C72" w14:textId="77777777" w:rsidTr="00A9231C">
        <w:trPr>
          <w:trHeight w:val="270"/>
        </w:trPr>
        <w:tc>
          <w:tcPr>
            <w:tcW w:w="1843" w:type="dxa"/>
            <w:vMerge w:val="restart"/>
            <w:shd w:val="clear" w:color="auto" w:fill="E6F5FC" w:themeFill="accent1" w:themeFillTint="33"/>
            <w:vAlign w:val="center"/>
          </w:tcPr>
          <w:p w14:paraId="384CE596" w14:textId="77777777" w:rsidR="00F47AA5" w:rsidRDefault="00F47AA5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20D90A" w14:textId="5CBC210D" w:rsidR="00BF7EB8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E7D85">
              <w:rPr>
                <w:b/>
                <w:sz w:val="20"/>
                <w:szCs w:val="20"/>
              </w:rPr>
              <w:t>Description de l’activité</w:t>
            </w:r>
          </w:p>
          <w:p w14:paraId="79330542" w14:textId="77777777" w:rsidR="00BF7EB8" w:rsidRPr="00BE7D85" w:rsidRDefault="00BF7EB8" w:rsidP="00B007FB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shd w:val="clear" w:color="auto" w:fill="D9D9D9" w:themeFill="background1" w:themeFillShade="D9"/>
          </w:tcPr>
          <w:p w14:paraId="355DB0C2" w14:textId="77777777" w:rsidR="00BF7EB8" w:rsidRDefault="00BF7EB8" w:rsidP="00B007F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195F8C">
              <w:rPr>
                <w:i/>
                <w:color w:val="000000" w:themeColor="text1"/>
                <w:sz w:val="20"/>
                <w:szCs w:val="20"/>
              </w:rPr>
              <w:t xml:space="preserve">Décrire les activités menées, les objectifs, les actions mises en place. </w:t>
            </w:r>
          </w:p>
          <w:p w14:paraId="6652DF03" w14:textId="0B46852D" w:rsidR="00BF7EB8" w:rsidRDefault="00BF7EB8" w:rsidP="00A9231C">
            <w:pPr>
              <w:tabs>
                <w:tab w:val="left" w:pos="5040"/>
              </w:tabs>
              <w:spacing w:after="0" w:line="240" w:lineRule="auto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9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00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="006579DF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BF7EB8" w:rsidRPr="00A85256" w14:paraId="39DD0D1C" w14:textId="77777777" w:rsidTr="00B007FB">
        <w:trPr>
          <w:trHeight w:val="829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50E13989" w14:textId="77777777" w:rsidR="00BF7EB8" w:rsidRPr="00DF56F7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6B69187B" w14:textId="77777777" w:rsidR="00BF7EB8" w:rsidRPr="0075628E" w:rsidRDefault="00BF7EB8" w:rsidP="00B007FB">
            <w:pPr>
              <w:spacing w:after="120" w:line="240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BF7EB8" w:rsidRPr="00A85256" w14:paraId="2C675028" w14:textId="77777777" w:rsidTr="00A9231C">
        <w:trPr>
          <w:trHeight w:val="207"/>
        </w:trPr>
        <w:tc>
          <w:tcPr>
            <w:tcW w:w="1843" w:type="dxa"/>
            <w:vMerge w:val="restart"/>
            <w:shd w:val="clear" w:color="auto" w:fill="E6F5FC" w:themeFill="accent1" w:themeFillTint="33"/>
            <w:vAlign w:val="center"/>
          </w:tcPr>
          <w:p w14:paraId="704CD0B2" w14:textId="77777777" w:rsidR="00BF7EB8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60799F">
              <w:rPr>
                <w:b/>
                <w:sz w:val="20"/>
                <w:szCs w:val="20"/>
              </w:rPr>
              <w:t>Etapes du projet</w:t>
            </w:r>
          </w:p>
          <w:p w14:paraId="4DEF4196" w14:textId="77777777" w:rsidR="00BF7EB8" w:rsidRPr="0060799F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shd w:val="clear" w:color="auto" w:fill="D9D9D9" w:themeFill="background1" w:themeFillShade="D9"/>
          </w:tcPr>
          <w:p w14:paraId="6EB3FA52" w14:textId="77777777" w:rsidR="00BF7EB8" w:rsidRDefault="00BF7EB8" w:rsidP="00B007FB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</w:rPr>
              <w:t xml:space="preserve">Décrire l’historique du projet, </w:t>
            </w:r>
            <w:r>
              <w:rPr>
                <w:i/>
                <w:sz w:val="20"/>
                <w:szCs w:val="20"/>
              </w:rPr>
              <w:t xml:space="preserve">en </w:t>
            </w:r>
            <w:r w:rsidRPr="00195F8C">
              <w:rPr>
                <w:i/>
                <w:sz w:val="20"/>
                <w:szCs w:val="20"/>
                <w:highlight w:val="yellow"/>
              </w:rPr>
              <w:t>4 étapes maximum</w:t>
            </w:r>
            <w:r>
              <w:rPr>
                <w:i/>
                <w:sz w:val="20"/>
                <w:szCs w:val="20"/>
              </w:rPr>
              <w:t xml:space="preserve"> : année + descriptif court </w:t>
            </w:r>
          </w:p>
          <w:p w14:paraId="09970C09" w14:textId="2B6FBE08" w:rsidR="00BF7EB8" w:rsidRDefault="00BF7EB8" w:rsidP="00A9231C">
            <w:pPr>
              <w:tabs>
                <w:tab w:val="left" w:pos="6700"/>
              </w:tabs>
              <w:spacing w:after="6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  <w:highlight w:val="yellow"/>
              </w:rPr>
              <w:t>90 caractères maximum (espaces compris) par étape, soit 270 caractères.</w:t>
            </w:r>
          </w:p>
          <w:p w14:paraId="02B56CA5" w14:textId="77777777" w:rsidR="00BF7EB8" w:rsidRDefault="00BF7EB8" w:rsidP="00B007FB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première étape doit être la création du projet.</w:t>
            </w:r>
          </w:p>
          <w:p w14:paraId="0515B256" w14:textId="77777777" w:rsidR="00BF7EB8" w:rsidRPr="00195F8C" w:rsidRDefault="00BF7EB8" w:rsidP="00B007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</w:rPr>
              <w:t>Exemple</w:t>
            </w:r>
            <w:r>
              <w:rPr>
                <w:i/>
                <w:sz w:val="20"/>
                <w:szCs w:val="20"/>
              </w:rPr>
              <w:t>s</w:t>
            </w:r>
            <w:r w:rsidRPr="00195F8C">
              <w:rPr>
                <w:i/>
                <w:sz w:val="20"/>
                <w:szCs w:val="20"/>
              </w:rPr>
              <w:t xml:space="preserve"> : « • 2008 : création de l’association » ; « • 2010 : obtention du Prix de… »</w:t>
            </w:r>
            <w:r>
              <w:rPr>
                <w:i/>
                <w:sz w:val="20"/>
                <w:szCs w:val="20"/>
              </w:rPr>
              <w:t>, etc.</w:t>
            </w:r>
          </w:p>
        </w:tc>
      </w:tr>
      <w:tr w:rsidR="00BF7EB8" w:rsidRPr="00A85256" w14:paraId="3B3208DE" w14:textId="77777777" w:rsidTr="00B007FB">
        <w:trPr>
          <w:trHeight w:val="207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127AE0DF" w14:textId="77777777" w:rsidR="00BF7EB8" w:rsidRPr="0060799F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F118725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E7A5425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5FAEC64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64B8B77" w14:textId="77777777" w:rsidR="00BF7EB8" w:rsidRPr="00195F8C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</w:p>
        </w:tc>
      </w:tr>
      <w:tr w:rsidR="00BF7EB8" w:rsidRPr="00A85256" w14:paraId="47730FA1" w14:textId="77777777" w:rsidTr="00A9231C">
        <w:trPr>
          <w:trHeight w:val="653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098B0A6D" w14:textId="77777777" w:rsidR="00BF7EB8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25603">
              <w:rPr>
                <w:b/>
                <w:sz w:val="20"/>
                <w:szCs w:val="20"/>
              </w:rPr>
              <w:lastRenderedPageBreak/>
              <w:t>Chiffres clés</w:t>
            </w:r>
          </w:p>
          <w:p w14:paraId="361BA441" w14:textId="77777777" w:rsidR="00BF7EB8" w:rsidRPr="00C3349B" w:rsidRDefault="00BF7EB8" w:rsidP="00B007FB">
            <w:pPr>
              <w:spacing w:after="12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793557" w14:textId="77777777" w:rsidR="00BF7EB8" w:rsidRPr="001F4514" w:rsidRDefault="00BF7EB8" w:rsidP="00B007FB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1F4514">
              <w:rPr>
                <w:i/>
                <w:sz w:val="20"/>
                <w:szCs w:val="20"/>
              </w:rPr>
              <w:t>Décrire l’activité de la structure en chiffres (exemples : chiffre d’affaires, nombre de salariés, nombre de personnes touchées par an, nombre de boutiques…)</w:t>
            </w:r>
          </w:p>
          <w:p w14:paraId="0E0041BF" w14:textId="77777777" w:rsidR="00BF7EB8" w:rsidRPr="00195F8C" w:rsidRDefault="00F25603" w:rsidP="00B007FB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5</w:t>
            </w:r>
            <w:r w:rsidR="00BF7EB8" w:rsidRPr="001F4514">
              <w:rPr>
                <w:i/>
                <w:sz w:val="20"/>
                <w:szCs w:val="20"/>
                <w:highlight w:val="yellow"/>
              </w:rPr>
              <w:t xml:space="preserve"> points maximum</w:t>
            </w:r>
            <w:r w:rsidR="00BF7EB8" w:rsidRPr="00195F8C">
              <w:rPr>
                <w:i/>
                <w:sz w:val="20"/>
                <w:szCs w:val="20"/>
              </w:rPr>
              <w:t xml:space="preserve">, </w:t>
            </w:r>
            <w:r w:rsidR="00A67556">
              <w:rPr>
                <w:i/>
                <w:sz w:val="20"/>
                <w:szCs w:val="20"/>
              </w:rPr>
              <w:t xml:space="preserve">pour les données de type </w:t>
            </w:r>
            <w:r w:rsidR="00A67556" w:rsidRPr="00A9231C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«</w:t>
            </w:r>
            <w:r w:rsidR="00A67556">
              <w:rPr>
                <w:i/>
                <w:sz w:val="20"/>
                <w:szCs w:val="20"/>
              </w:rPr>
              <w:t> nombre d’ETP » ou « chiffre d’affaires », renseigner sous forme d’intervalle afin d’avoir une information plus pérenne.</w:t>
            </w:r>
          </w:p>
          <w:p w14:paraId="3AE6E885" w14:textId="77777777" w:rsidR="00BF7EB8" w:rsidRPr="00195F8C" w:rsidRDefault="00BF7EB8" w:rsidP="00B007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F4514">
              <w:rPr>
                <w:i/>
                <w:sz w:val="20"/>
                <w:szCs w:val="20"/>
                <w:highlight w:val="yellow"/>
              </w:rPr>
              <w:t>50 caractères maximum par point (espaces compris), soit 200 caractères</w:t>
            </w:r>
          </w:p>
        </w:tc>
      </w:tr>
      <w:tr w:rsidR="00BF7EB8" w:rsidRPr="00A85256" w14:paraId="26F1FE19" w14:textId="77777777" w:rsidTr="00B007FB">
        <w:trPr>
          <w:trHeight w:val="1015"/>
        </w:trPr>
        <w:tc>
          <w:tcPr>
            <w:tcW w:w="1843" w:type="dxa"/>
            <w:vMerge/>
            <w:shd w:val="clear" w:color="auto" w:fill="E6F5FC" w:themeFill="accent1" w:themeFillTint="33"/>
            <w:vAlign w:val="center"/>
          </w:tcPr>
          <w:p w14:paraId="242B811C" w14:textId="77777777" w:rsidR="00BF7EB8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4DF0C" w14:textId="0C50D781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F25603">
              <w:rPr>
                <w:sz w:val="20"/>
                <w:szCs w:val="20"/>
              </w:rPr>
              <w:t xml:space="preserve"> </w:t>
            </w:r>
            <w:r w:rsidR="00F25603" w:rsidRPr="00F25603">
              <w:rPr>
                <w:sz w:val="18"/>
                <w:szCs w:val="20"/>
              </w:rPr>
              <w:t xml:space="preserve">Nombre d’ETP </w:t>
            </w:r>
            <w:r w:rsidR="00F25603" w:rsidRPr="00F25603">
              <w:rPr>
                <w:i/>
                <w:sz w:val="18"/>
                <w:szCs w:val="20"/>
                <w:highlight w:val="yellow"/>
              </w:rPr>
              <w:t>(choisir l’intervalle correspondant)</w:t>
            </w:r>
            <w:r w:rsidR="00F25603" w:rsidRPr="00F25603">
              <w:rPr>
                <w:sz w:val="18"/>
                <w:szCs w:val="20"/>
              </w:rPr>
              <w:t xml:space="preserve"> : </w:t>
            </w:r>
            <w:r w:rsidR="00082D92">
              <w:rPr>
                <w:sz w:val="18"/>
                <w:szCs w:val="20"/>
              </w:rPr>
              <w:t>de</w:t>
            </w:r>
            <w:r w:rsidR="00BA32E6">
              <w:rPr>
                <w:sz w:val="18"/>
                <w:szCs w:val="20"/>
              </w:rPr>
              <w:t xml:space="preserve"> 0 </w:t>
            </w:r>
            <w:r w:rsidR="00E42C58">
              <w:rPr>
                <w:sz w:val="18"/>
                <w:szCs w:val="20"/>
              </w:rPr>
              <w:t>à</w:t>
            </w:r>
            <w:r w:rsidR="00F25603" w:rsidRPr="00F25603">
              <w:rPr>
                <w:sz w:val="18"/>
                <w:szCs w:val="20"/>
              </w:rPr>
              <w:t xml:space="preserve"> 10 / de 10 à 30 / de 30 à 100 / plus de 100</w:t>
            </w:r>
          </w:p>
          <w:p w14:paraId="39ED9AF6" w14:textId="1F679B09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F25603">
              <w:rPr>
                <w:sz w:val="20"/>
                <w:szCs w:val="20"/>
              </w:rPr>
              <w:t xml:space="preserve"> </w:t>
            </w:r>
            <w:r w:rsidR="00F25603" w:rsidRPr="00F25603">
              <w:rPr>
                <w:sz w:val="18"/>
                <w:szCs w:val="20"/>
              </w:rPr>
              <w:t>Chiffre d’affaires</w:t>
            </w:r>
            <w:r w:rsidR="00472B73">
              <w:rPr>
                <w:sz w:val="18"/>
                <w:szCs w:val="20"/>
              </w:rPr>
              <w:t>/Budget</w:t>
            </w:r>
            <w:r w:rsidR="00F25603" w:rsidRPr="00F25603">
              <w:rPr>
                <w:sz w:val="18"/>
                <w:szCs w:val="20"/>
              </w:rPr>
              <w:t xml:space="preserve"> </w:t>
            </w:r>
            <w:r w:rsidR="00F25603" w:rsidRPr="00F25603">
              <w:rPr>
                <w:i/>
                <w:sz w:val="18"/>
                <w:szCs w:val="20"/>
                <w:highlight w:val="yellow"/>
              </w:rPr>
              <w:t>(choisir l’intervalle correspondant)</w:t>
            </w:r>
            <w:r w:rsidR="00F25603" w:rsidRPr="00F25603">
              <w:rPr>
                <w:i/>
                <w:sz w:val="18"/>
                <w:szCs w:val="20"/>
              </w:rPr>
              <w:t> </w:t>
            </w:r>
            <w:r w:rsidR="00F25603" w:rsidRPr="00F25603">
              <w:rPr>
                <w:sz w:val="18"/>
                <w:szCs w:val="20"/>
              </w:rPr>
              <w:t>:</w:t>
            </w:r>
            <w:r w:rsidR="00BA32E6">
              <w:rPr>
                <w:sz w:val="18"/>
                <w:szCs w:val="20"/>
              </w:rPr>
              <w:t xml:space="preserve"> </w:t>
            </w:r>
            <w:r w:rsidR="00F25603" w:rsidRPr="00F25603">
              <w:rPr>
                <w:sz w:val="18"/>
                <w:szCs w:val="20"/>
              </w:rPr>
              <w:t>moins de 50K€ / de 50 à 200 K€ / de 200 à 1000 K€ / plus de 1000 K€</w:t>
            </w:r>
          </w:p>
          <w:p w14:paraId="6B5EB3C5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B2375B1" w14:textId="64B358AC" w:rsidR="00F25603" w:rsidRDefault="00BF7EB8" w:rsidP="00BA32E6">
            <w:pPr>
              <w:tabs>
                <w:tab w:val="center" w:pos="400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A32E6">
              <w:rPr>
                <w:sz w:val="20"/>
                <w:szCs w:val="20"/>
              </w:rPr>
              <w:tab/>
            </w:r>
          </w:p>
          <w:p w14:paraId="0A66DB26" w14:textId="77777777" w:rsidR="00F25603" w:rsidRPr="00F25603" w:rsidRDefault="00F25603" w:rsidP="00F256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BF7EB8" w:rsidRPr="00A85256" w14:paraId="54F4B782" w14:textId="77777777" w:rsidTr="00A9231C">
        <w:trPr>
          <w:trHeight w:val="1542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2CADCEE3" w14:textId="77777777" w:rsidR="00BF7EB8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Caractère</w:t>
            </w:r>
            <w:r>
              <w:rPr>
                <w:b/>
                <w:sz w:val="20"/>
                <w:szCs w:val="20"/>
              </w:rPr>
              <w:t>(s)</w:t>
            </w:r>
            <w:r w:rsidRPr="00A85256">
              <w:rPr>
                <w:b/>
                <w:sz w:val="20"/>
                <w:szCs w:val="20"/>
              </w:rPr>
              <w:t xml:space="preserve"> exemplaire</w:t>
            </w:r>
            <w:r>
              <w:rPr>
                <w:b/>
                <w:sz w:val="20"/>
                <w:szCs w:val="20"/>
              </w:rPr>
              <w:t>(s)</w:t>
            </w:r>
            <w:r w:rsidRPr="00A85256">
              <w:rPr>
                <w:b/>
                <w:sz w:val="20"/>
                <w:szCs w:val="20"/>
              </w:rPr>
              <w:t xml:space="preserve"> et/ou innovant</w:t>
            </w:r>
            <w:r>
              <w:rPr>
                <w:b/>
                <w:sz w:val="20"/>
                <w:szCs w:val="20"/>
              </w:rPr>
              <w:t>(s)</w:t>
            </w:r>
            <w:r w:rsidRPr="00A85256">
              <w:rPr>
                <w:b/>
                <w:sz w:val="20"/>
                <w:szCs w:val="20"/>
              </w:rPr>
              <w:t xml:space="preserve"> du projet</w:t>
            </w:r>
          </w:p>
          <w:p w14:paraId="22E6B116" w14:textId="77777777" w:rsidR="00BF7EB8" w:rsidRPr="000E5FD5" w:rsidRDefault="00BF7EB8" w:rsidP="00B007FB">
            <w:pPr>
              <w:spacing w:after="12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244B93" w14:textId="77777777" w:rsidR="00BF7EB8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4D29DF">
              <w:rPr>
                <w:i/>
                <w:sz w:val="20"/>
                <w:szCs w:val="20"/>
              </w:rPr>
              <w:t xml:space="preserve">ettre en avant </w:t>
            </w:r>
            <w:r>
              <w:rPr>
                <w:i/>
                <w:sz w:val="20"/>
                <w:szCs w:val="20"/>
              </w:rPr>
              <w:t xml:space="preserve">les aspects </w:t>
            </w:r>
            <w:r w:rsidRPr="004D29DF">
              <w:rPr>
                <w:i/>
                <w:sz w:val="20"/>
                <w:szCs w:val="20"/>
              </w:rPr>
              <w:t xml:space="preserve">exemplaires et/ou innovants </w:t>
            </w:r>
            <w:r>
              <w:rPr>
                <w:i/>
                <w:sz w:val="20"/>
                <w:szCs w:val="20"/>
              </w:rPr>
              <w:t xml:space="preserve">de votre initiative. </w:t>
            </w:r>
            <w:r w:rsidRPr="002B6526">
              <w:rPr>
                <w:i/>
                <w:sz w:val="20"/>
                <w:szCs w:val="20"/>
              </w:rPr>
              <w:t>Retenir les 3 critère</w:t>
            </w:r>
            <w:r>
              <w:rPr>
                <w:i/>
                <w:sz w:val="20"/>
                <w:szCs w:val="20"/>
              </w:rPr>
              <w:t xml:space="preserve">s </w:t>
            </w:r>
            <w:r w:rsidRPr="002B6526">
              <w:rPr>
                <w:i/>
                <w:sz w:val="20"/>
                <w:szCs w:val="20"/>
              </w:rPr>
              <w:t xml:space="preserve">les plus significatifs </w:t>
            </w:r>
            <w:r>
              <w:rPr>
                <w:i/>
                <w:sz w:val="20"/>
                <w:szCs w:val="20"/>
              </w:rPr>
              <w:t xml:space="preserve">parmi les </w:t>
            </w:r>
            <w:r w:rsidR="0035164B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9231C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présentés</w:t>
            </w:r>
            <w:r>
              <w:rPr>
                <w:i/>
                <w:sz w:val="20"/>
                <w:szCs w:val="20"/>
              </w:rPr>
              <w:t xml:space="preserve"> dans le tableau</w:t>
            </w:r>
            <w:r w:rsidRPr="002B6526">
              <w:rPr>
                <w:i/>
                <w:sz w:val="20"/>
                <w:szCs w:val="20"/>
              </w:rPr>
              <w:t xml:space="preserve"> </w:t>
            </w:r>
            <w:r w:rsidR="0035164B">
              <w:rPr>
                <w:i/>
                <w:sz w:val="20"/>
                <w:szCs w:val="20"/>
              </w:rPr>
              <w:t>à la fin</w:t>
            </w:r>
            <w:r>
              <w:rPr>
                <w:i/>
                <w:sz w:val="20"/>
                <w:szCs w:val="20"/>
              </w:rPr>
              <w:t xml:space="preserve"> du </w:t>
            </w:r>
            <w:r w:rsidRPr="002B6526">
              <w:rPr>
                <w:i/>
                <w:sz w:val="20"/>
                <w:szCs w:val="20"/>
              </w:rPr>
              <w:t>mode d’emploi).</w:t>
            </w:r>
          </w:p>
          <w:p w14:paraId="1673EAD2" w14:textId="77777777" w:rsidR="00BF7EB8" w:rsidRPr="002B6526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Copier le nom du critère, et faire suivre d’un texte </w:t>
            </w:r>
            <w:r w:rsidRPr="00A9231C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synthétique</w:t>
            </w:r>
            <w:r>
              <w:rPr>
                <w:i/>
                <w:sz w:val="20"/>
                <w:szCs w:val="20"/>
              </w:rPr>
              <w:t xml:space="preserve"> explicatif sur sa mise en pratique dans votre projet</w:t>
            </w:r>
            <w:r w:rsidR="00457EE8">
              <w:rPr>
                <w:i/>
                <w:sz w:val="20"/>
                <w:szCs w:val="20"/>
              </w:rPr>
              <w:t xml:space="preserve"> (éléments concrets et pratiques, illustratifs)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B945C5">
              <w:rPr>
                <w:i/>
                <w:sz w:val="20"/>
                <w:szCs w:val="20"/>
              </w:rPr>
              <w:t>Exemple : «•</w:t>
            </w:r>
            <w:r w:rsidR="004156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Gouvernance et management</w:t>
            </w:r>
            <w:r w:rsidRPr="00B945C5">
              <w:rPr>
                <w:i/>
                <w:sz w:val="20"/>
                <w:szCs w:val="20"/>
              </w:rPr>
              <w:t> : réunions d’information auprès des salariés, mise en place de groupes de travail internes</w:t>
            </w:r>
            <w:r>
              <w:rPr>
                <w:i/>
                <w:sz w:val="20"/>
                <w:szCs w:val="20"/>
              </w:rPr>
              <w:t>, co-construction du projet…</w:t>
            </w:r>
            <w:r w:rsidRPr="00B945C5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>.</w:t>
            </w:r>
          </w:p>
          <w:p w14:paraId="78043867" w14:textId="77777777" w:rsidR="00BF7EB8" w:rsidRPr="00B945C5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3 points maximum d’environ 330</w:t>
            </w:r>
            <w:r w:rsidR="0035164B">
              <w:rPr>
                <w:i/>
                <w:sz w:val="20"/>
                <w:szCs w:val="20"/>
                <w:highlight w:val="yellow"/>
              </w:rPr>
              <w:t xml:space="preserve"> caractères</w:t>
            </w:r>
            <w:r w:rsidR="0080623B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Pr="004D4131">
              <w:rPr>
                <w:i/>
                <w:sz w:val="20"/>
                <w:szCs w:val="20"/>
                <w:highlight w:val="yellow"/>
              </w:rPr>
              <w:t xml:space="preserve">chacun, soit </w:t>
            </w:r>
            <w:r>
              <w:rPr>
                <w:i/>
                <w:sz w:val="20"/>
                <w:szCs w:val="20"/>
                <w:highlight w:val="yellow"/>
              </w:rPr>
              <w:t>1 000</w:t>
            </w:r>
            <w:r w:rsidRPr="004D4131">
              <w:rPr>
                <w:i/>
                <w:sz w:val="20"/>
                <w:szCs w:val="20"/>
                <w:highlight w:val="yellow"/>
              </w:rPr>
              <w:t xml:space="preserve"> caractères maximum. </w:t>
            </w:r>
          </w:p>
        </w:tc>
      </w:tr>
      <w:tr w:rsidR="00BF7EB8" w:rsidRPr="00A85256" w14:paraId="05C15653" w14:textId="77777777" w:rsidTr="00B007FB">
        <w:trPr>
          <w:trHeight w:val="891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4B30EC3D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E3BD39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71DEFE1C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12C7602D" w14:textId="77777777" w:rsidR="00BF7EB8" w:rsidRPr="004D29DF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</w:tc>
      </w:tr>
      <w:tr w:rsidR="0027038D" w:rsidRPr="00A85256" w14:paraId="51CD57BB" w14:textId="77777777" w:rsidTr="00B007FB">
        <w:tc>
          <w:tcPr>
            <w:tcW w:w="5032" w:type="dxa"/>
            <w:gridSpan w:val="4"/>
            <w:tcBorders>
              <w:top w:val="single" w:sz="12" w:space="0" w:color="auto"/>
            </w:tcBorders>
            <w:shd w:val="clear" w:color="auto" w:fill="E6F5FC" w:themeFill="accent1" w:themeFillTint="33"/>
          </w:tcPr>
          <w:p w14:paraId="65195590" w14:textId="77777777" w:rsidR="0027038D" w:rsidRDefault="0027038D" w:rsidP="00D7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leviers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7F463FC" w14:textId="77777777" w:rsidR="0027038D" w:rsidRPr="00CB3E54" w:rsidRDefault="0027038D" w:rsidP="00D770C3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CB3E54">
              <w:rPr>
                <w:i/>
                <w:sz w:val="20"/>
                <w:szCs w:val="20"/>
              </w:rPr>
              <w:t xml:space="preserve">= ce qui a contribué et contribue à la création, à la réussite, au développement de </w:t>
            </w:r>
            <w:r>
              <w:rPr>
                <w:i/>
                <w:sz w:val="20"/>
                <w:szCs w:val="20"/>
              </w:rPr>
              <w:t xml:space="preserve">votre </w:t>
            </w:r>
            <w:r w:rsidRPr="00CB3E54">
              <w:rPr>
                <w:i/>
                <w:sz w:val="20"/>
                <w:szCs w:val="20"/>
              </w:rPr>
              <w:t>activité, à l’innovation…</w:t>
            </w:r>
          </w:p>
        </w:tc>
        <w:tc>
          <w:tcPr>
            <w:tcW w:w="5033" w:type="dxa"/>
            <w:gridSpan w:val="4"/>
            <w:tcBorders>
              <w:top w:val="single" w:sz="12" w:space="0" w:color="auto"/>
            </w:tcBorders>
            <w:shd w:val="clear" w:color="auto" w:fill="E6F5FC" w:themeFill="accent1" w:themeFillTint="33"/>
          </w:tcPr>
          <w:p w14:paraId="15AC78E4" w14:textId="77777777" w:rsidR="0027038D" w:rsidRDefault="0027038D" w:rsidP="00D7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freins</w:t>
            </w:r>
          </w:p>
          <w:p w14:paraId="14A67B1A" w14:textId="77777777" w:rsidR="0027038D" w:rsidRPr="00CB3E54" w:rsidRDefault="0027038D" w:rsidP="00D770C3">
            <w:pPr>
              <w:spacing w:after="12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CB3E54">
              <w:rPr>
                <w:i/>
                <w:sz w:val="20"/>
                <w:szCs w:val="20"/>
              </w:rPr>
              <w:t xml:space="preserve">= ce qui a freiné et freine le développement de </w:t>
            </w:r>
            <w:r>
              <w:rPr>
                <w:i/>
                <w:sz w:val="20"/>
                <w:szCs w:val="20"/>
              </w:rPr>
              <w:t xml:space="preserve">votre </w:t>
            </w:r>
            <w:r w:rsidRPr="00CB3E54">
              <w:rPr>
                <w:i/>
                <w:sz w:val="20"/>
                <w:szCs w:val="20"/>
              </w:rPr>
              <w:t>activité, l’innovation (et qui la permettrait davantage si le frein était levé)</w:t>
            </w:r>
          </w:p>
        </w:tc>
      </w:tr>
      <w:tr w:rsidR="00BF7EB8" w:rsidRPr="00A85256" w14:paraId="5ECA1DFE" w14:textId="77777777" w:rsidTr="00A9231C"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AB7F1E" w14:textId="77777777" w:rsidR="00BF7EB8" w:rsidRPr="00E031A4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A3A3F">
              <w:rPr>
                <w:i/>
                <w:sz w:val="20"/>
                <w:szCs w:val="20"/>
                <w:highlight w:val="yellow"/>
              </w:rPr>
              <w:t>3 points maximum de 90 caractères</w:t>
            </w:r>
            <w:r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4156C4">
              <w:rPr>
                <w:i/>
                <w:sz w:val="20"/>
                <w:szCs w:val="20"/>
                <w:highlight w:val="yellow"/>
              </w:rPr>
              <w:t>maximum chacun,</w:t>
            </w:r>
            <w:r w:rsidR="004156C4">
              <w:rPr>
                <w:i/>
                <w:sz w:val="20"/>
                <w:szCs w:val="20"/>
                <w:highlight w:val="yellow"/>
              </w:rPr>
              <w:br/>
            </w:r>
            <w:r w:rsidRPr="001A3A3F">
              <w:rPr>
                <w:i/>
                <w:sz w:val="20"/>
                <w:szCs w:val="20"/>
                <w:highlight w:val="yellow"/>
              </w:rPr>
              <w:t>soit 270 caractères (espaces compris)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38881A" w14:textId="77777777" w:rsidR="00BF7EB8" w:rsidRPr="00E031A4" w:rsidRDefault="00BF7EB8" w:rsidP="004156C4">
            <w:pPr>
              <w:spacing w:after="120" w:line="240" w:lineRule="auto"/>
              <w:rPr>
                <w:sz w:val="20"/>
                <w:szCs w:val="20"/>
              </w:rPr>
            </w:pPr>
            <w:r w:rsidRPr="001A3A3F">
              <w:rPr>
                <w:i/>
                <w:sz w:val="20"/>
                <w:szCs w:val="20"/>
                <w:highlight w:val="yellow"/>
              </w:rPr>
              <w:t>3 points maximum de 90 caractères maximum chacun,</w:t>
            </w:r>
            <w:r w:rsidR="004156C4">
              <w:rPr>
                <w:i/>
                <w:sz w:val="20"/>
                <w:szCs w:val="20"/>
                <w:highlight w:val="yellow"/>
              </w:rPr>
              <w:br/>
            </w:r>
            <w:r w:rsidRPr="001A3A3F">
              <w:rPr>
                <w:i/>
                <w:sz w:val="20"/>
                <w:szCs w:val="20"/>
                <w:highlight w:val="yellow"/>
              </w:rPr>
              <w:t>soit 270 caractères (espaces compris)</w:t>
            </w:r>
          </w:p>
        </w:tc>
      </w:tr>
      <w:tr w:rsidR="00BF7EB8" w:rsidRPr="00A85256" w14:paraId="7C8D2AED" w14:textId="77777777" w:rsidTr="00B007FB"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ED7D3B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53E9FFBF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53052EE2" w14:textId="77777777" w:rsidR="00BF7EB8" w:rsidRPr="00E031A4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E46E8B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3E718730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45C1B39" w14:textId="77777777" w:rsidR="00BF7EB8" w:rsidRPr="00E031A4" w:rsidRDefault="00BF7EB8" w:rsidP="00B007FB">
            <w:pPr>
              <w:spacing w:after="12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BF7EB8" w:rsidRPr="00A85256" w14:paraId="265375E4" w14:textId="77777777" w:rsidTr="00A9231C"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EB4C267" w14:textId="77777777" w:rsidR="00BF7EB8" w:rsidRPr="0075628E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perspectives de développement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92D073" w14:textId="77777777" w:rsidR="00BF7EB8" w:rsidRPr="00813F9B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300</w:t>
            </w:r>
            <w:r w:rsidRPr="00813F9B">
              <w:rPr>
                <w:i/>
                <w:sz w:val="20"/>
                <w:szCs w:val="20"/>
                <w:highlight w:val="yellow"/>
              </w:rPr>
              <w:t xml:space="preserve"> caractères maximum (espaces compris)</w:t>
            </w:r>
          </w:p>
        </w:tc>
      </w:tr>
      <w:tr w:rsidR="00BF7EB8" w:rsidRPr="00A85256" w14:paraId="23895687" w14:textId="77777777" w:rsidTr="00B007FB">
        <w:tc>
          <w:tcPr>
            <w:tcW w:w="1985" w:type="dxa"/>
            <w:gridSpan w:val="2"/>
            <w:vMerge/>
            <w:shd w:val="clear" w:color="auto" w:fill="E6F5FC" w:themeFill="accent1" w:themeFillTint="33"/>
            <w:vAlign w:val="center"/>
          </w:tcPr>
          <w:p w14:paraId="6ADE6273" w14:textId="77777777" w:rsidR="00BF7EB8" w:rsidRPr="0075628E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73BF93" w14:textId="77777777" w:rsidR="00BF7EB8" w:rsidRPr="00813F9B" w:rsidRDefault="00BF7EB8" w:rsidP="00B007FB">
            <w:pPr>
              <w:spacing w:after="120" w:line="240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F7EB8" w:rsidRPr="00A85256" w14:paraId="20107AE6" w14:textId="77777777" w:rsidTr="00B007FB">
        <w:trPr>
          <w:trHeight w:val="484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66C930B6" w14:textId="77777777" w:rsidR="00BF7EB8" w:rsidRPr="00813F9B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 xml:space="preserve">Partenaires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4F5EB4BF" w14:textId="77777777" w:rsidR="00BF7EB8" w:rsidRDefault="00BF7EB8" w:rsidP="007B14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Financeu</w:t>
            </w:r>
            <w:r w:rsidRPr="0075628E">
              <w:rPr>
                <w:i/>
                <w:sz w:val="20"/>
                <w:szCs w:val="20"/>
              </w:rPr>
              <w:t>rs</w:t>
            </w:r>
          </w:p>
          <w:p w14:paraId="7F48DC2C" w14:textId="77777777" w:rsidR="007B1417" w:rsidRPr="0075628E" w:rsidRDefault="007B1417" w:rsidP="00B007FB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= publics et privés (finance solidaire notamment)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29338D8E" w14:textId="77777777" w:rsidR="00BF7EB8" w:rsidRPr="0075628E" w:rsidRDefault="00BF7EB8" w:rsidP="00B007FB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75628E">
              <w:rPr>
                <w:i/>
                <w:sz w:val="20"/>
                <w:szCs w:val="20"/>
              </w:rPr>
              <w:t>Techniques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39CA46F2" w14:textId="77777777" w:rsidR="00BF7EB8" w:rsidRPr="0075628E" w:rsidRDefault="00BF7EB8" w:rsidP="00B007FB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75628E">
              <w:rPr>
                <w:i/>
                <w:sz w:val="20"/>
                <w:szCs w:val="20"/>
              </w:rPr>
              <w:t>Réseaux ou Fédérations d’appartenance</w:t>
            </w:r>
          </w:p>
        </w:tc>
      </w:tr>
      <w:tr w:rsidR="00BF7EB8" w:rsidRPr="00A85256" w14:paraId="0F9C44BC" w14:textId="77777777" w:rsidTr="00A9231C"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34779E2" w14:textId="77777777" w:rsidR="00BF7EB8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81BB302" w14:textId="77777777" w:rsidR="00BF7EB8" w:rsidRPr="00813F9B" w:rsidRDefault="0045437B" w:rsidP="00B007F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Liste e</w:t>
            </w:r>
            <w:r w:rsidRPr="00596F63">
              <w:rPr>
                <w:i/>
                <w:sz w:val="20"/>
                <w:szCs w:val="20"/>
                <w:highlight w:val="yellow"/>
              </w:rPr>
              <w:t>xhaustive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39AF40BF" w14:textId="77777777" w:rsidR="00BF7EB8" w:rsidRPr="00813F9B" w:rsidRDefault="00BF7EB8" w:rsidP="00B007F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t>4 maximum (les principaux)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53C43E" w14:textId="77777777" w:rsidR="00BF7EB8" w:rsidRPr="00813F9B" w:rsidRDefault="00BF7EB8" w:rsidP="00B007F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t>4 maximum (les principaux)</w:t>
            </w:r>
          </w:p>
        </w:tc>
      </w:tr>
      <w:tr w:rsidR="00BF7EB8" w:rsidRPr="00A85256" w14:paraId="747CC36E" w14:textId="77777777" w:rsidTr="00121E1E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79059B56" w14:textId="77777777" w:rsidR="00BF7EB8" w:rsidRPr="00813F9B" w:rsidRDefault="00BF7EB8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Nommer</w:t>
            </w:r>
            <w:r w:rsidRPr="00813F9B">
              <w:rPr>
                <w:i/>
                <w:sz w:val="20"/>
                <w:szCs w:val="20"/>
              </w:rPr>
              <w:t xml:space="preserve"> le ou les partenaire(s) concerné(s)</w:t>
            </w:r>
          </w:p>
          <w:p w14:paraId="6725378A" w14:textId="77777777" w:rsidR="00BF7EB8" w:rsidRPr="00A85256" w:rsidRDefault="00BF7EB8" w:rsidP="00B007FB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533489">
              <w:rPr>
                <w:i/>
                <w:sz w:val="18"/>
                <w:szCs w:val="20"/>
              </w:rPr>
              <w:t>Si besoin, ne faire apparaître qu’un ou deux types de partenaires.</w:t>
            </w:r>
          </w:p>
        </w:tc>
        <w:tc>
          <w:tcPr>
            <w:tcW w:w="2693" w:type="dxa"/>
          </w:tcPr>
          <w:p w14:paraId="19D0885F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00C52D1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3D1FF82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4A43E123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2920DD6C" w14:textId="77777777" w:rsidR="00BF7EB8" w:rsidRPr="00813F9B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6CDB4CAD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4197DE3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50FF3CD0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ACCDF1C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5098366C" w14:textId="77777777" w:rsidR="00BF7EB8" w:rsidRPr="00813F9B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6CB3CF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73AFF97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D6C1334" w14:textId="77777777" w:rsidR="00BF7EB8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6299971" w14:textId="77777777" w:rsidR="00BF7EB8" w:rsidRDefault="00BF7EB8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4F05F16" w14:textId="77777777" w:rsidR="00BF7EB8" w:rsidRPr="00813F9B" w:rsidRDefault="00BF7EB8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B8" w:rsidRPr="00A85256" w14:paraId="36E807B0" w14:textId="77777777" w:rsidTr="00B007FB">
        <w:tc>
          <w:tcPr>
            <w:tcW w:w="1985" w:type="dxa"/>
            <w:gridSpan w:val="2"/>
            <w:vMerge w:val="restart"/>
            <w:shd w:val="clear" w:color="auto" w:fill="E6F5FC" w:themeFill="accent1" w:themeFillTint="33"/>
            <w:vAlign w:val="center"/>
          </w:tcPr>
          <w:p w14:paraId="71623723" w14:textId="77777777" w:rsidR="00BF7EB8" w:rsidRPr="00A85256" w:rsidRDefault="00007410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Coordonnées de la structure</w:t>
            </w:r>
          </w:p>
        </w:tc>
        <w:tc>
          <w:tcPr>
            <w:tcW w:w="8080" w:type="dxa"/>
            <w:gridSpan w:val="6"/>
          </w:tcPr>
          <w:p w14:paraId="5FEA345F" w14:textId="77777777" w:rsidR="00BF7EB8" w:rsidRPr="0075628E" w:rsidRDefault="00BF7EB8" w:rsidP="00B007FB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BF7EB8" w:rsidRPr="00A85256" w14:paraId="7F893386" w14:textId="77777777" w:rsidTr="00B007FB">
        <w:tc>
          <w:tcPr>
            <w:tcW w:w="1985" w:type="dxa"/>
            <w:gridSpan w:val="2"/>
            <w:vMerge/>
            <w:shd w:val="clear" w:color="auto" w:fill="E6F5FC" w:themeFill="accent1" w:themeFillTint="33"/>
            <w:vAlign w:val="center"/>
          </w:tcPr>
          <w:p w14:paraId="7E7BC958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6"/>
          </w:tcPr>
          <w:p w14:paraId="6DE83013" w14:textId="77777777" w:rsidR="00BF7EB8" w:rsidRPr="0075628E" w:rsidRDefault="00BF7EB8" w:rsidP="00007410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Mail</w:t>
            </w:r>
            <w:r w:rsidR="00007410">
              <w:rPr>
                <w:sz w:val="20"/>
                <w:szCs w:val="20"/>
              </w:rPr>
              <w:t xml:space="preserve"> « contact » de la structure</w:t>
            </w:r>
            <w:r w:rsidRPr="0075628E">
              <w:rPr>
                <w:sz w:val="20"/>
                <w:szCs w:val="20"/>
              </w:rPr>
              <w:t> :</w:t>
            </w:r>
          </w:p>
        </w:tc>
      </w:tr>
      <w:tr w:rsidR="00BF7EB8" w:rsidRPr="00A85256" w14:paraId="52A8D07E" w14:textId="77777777" w:rsidTr="00B007FB">
        <w:tc>
          <w:tcPr>
            <w:tcW w:w="1985" w:type="dxa"/>
            <w:gridSpan w:val="2"/>
            <w:vMerge/>
            <w:shd w:val="clear" w:color="auto" w:fill="E6F5FC" w:themeFill="accent1" w:themeFillTint="33"/>
            <w:vAlign w:val="center"/>
          </w:tcPr>
          <w:p w14:paraId="4D8A87CD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6"/>
          </w:tcPr>
          <w:p w14:paraId="5688A182" w14:textId="77777777" w:rsidR="00BF7EB8" w:rsidRPr="0075628E" w:rsidRDefault="00BF7EB8" w:rsidP="00B007FB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Tél.</w:t>
            </w:r>
            <w:r w:rsidR="00007410">
              <w:rPr>
                <w:sz w:val="20"/>
                <w:szCs w:val="20"/>
              </w:rPr>
              <w:t xml:space="preserve"> de l’accueil de la structure</w:t>
            </w:r>
            <w:r w:rsidRPr="0075628E">
              <w:rPr>
                <w:sz w:val="20"/>
                <w:szCs w:val="20"/>
              </w:rPr>
              <w:t xml:space="preserve"> : </w:t>
            </w:r>
          </w:p>
        </w:tc>
      </w:tr>
      <w:tr w:rsidR="00BF7EB8" w:rsidRPr="00D40215" w14:paraId="025709AE" w14:textId="77777777" w:rsidTr="00B007FB">
        <w:tc>
          <w:tcPr>
            <w:tcW w:w="1985" w:type="dxa"/>
            <w:gridSpan w:val="2"/>
            <w:vMerge/>
            <w:shd w:val="clear" w:color="auto" w:fill="E6F5FC" w:themeFill="accent1" w:themeFillTint="33"/>
            <w:vAlign w:val="center"/>
          </w:tcPr>
          <w:p w14:paraId="31534A91" w14:textId="77777777" w:rsidR="00BF7EB8" w:rsidRPr="00A85256" w:rsidRDefault="00BF7EB8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6"/>
          </w:tcPr>
          <w:p w14:paraId="63605984" w14:textId="77777777" w:rsidR="00BF7EB8" w:rsidRPr="0075628E" w:rsidRDefault="00BF7EB8" w:rsidP="00B007FB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628E">
              <w:rPr>
                <w:sz w:val="20"/>
                <w:szCs w:val="20"/>
                <w:lang w:val="en-US"/>
              </w:rPr>
              <w:t xml:space="preserve">Site Web : </w:t>
            </w:r>
          </w:p>
        </w:tc>
      </w:tr>
    </w:tbl>
    <w:p w14:paraId="601AFAD4" w14:textId="77777777" w:rsidR="007255A9" w:rsidRPr="00E377CB" w:rsidRDefault="007255A9" w:rsidP="007255A9">
      <w:pPr>
        <w:spacing w:after="120" w:line="240" w:lineRule="auto"/>
        <w:jc w:val="both"/>
      </w:pPr>
    </w:p>
    <w:sectPr w:rsidR="007255A9" w:rsidRPr="00E377CB" w:rsidSect="00310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6837" w14:textId="77777777" w:rsidR="00267260" w:rsidRDefault="00267260" w:rsidP="00D9508D">
      <w:pPr>
        <w:spacing w:after="0" w:line="240" w:lineRule="auto"/>
      </w:pPr>
      <w:r>
        <w:separator/>
      </w:r>
    </w:p>
  </w:endnote>
  <w:endnote w:type="continuationSeparator" w:id="0">
    <w:p w14:paraId="46623C68" w14:textId="77777777" w:rsidR="00267260" w:rsidRDefault="00267260" w:rsidP="00D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1880"/>
      <w:docPartObj>
        <w:docPartGallery w:val="Page Numbers (Bottom of Page)"/>
        <w:docPartUnique/>
      </w:docPartObj>
    </w:sdtPr>
    <w:sdtEndPr/>
    <w:sdtContent>
      <w:p w14:paraId="2F3DB7EE" w14:textId="77777777" w:rsidR="00C40278" w:rsidRDefault="003F21A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5DFC1" w14:textId="77777777" w:rsidR="00C40278" w:rsidRDefault="00C40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2D67" w14:textId="77777777" w:rsidR="00267260" w:rsidRDefault="00267260" w:rsidP="00D9508D">
      <w:pPr>
        <w:spacing w:after="0" w:line="240" w:lineRule="auto"/>
      </w:pPr>
      <w:r>
        <w:separator/>
      </w:r>
    </w:p>
  </w:footnote>
  <w:footnote w:type="continuationSeparator" w:id="0">
    <w:p w14:paraId="4D1B41D4" w14:textId="77777777" w:rsidR="00267260" w:rsidRDefault="00267260" w:rsidP="00D9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39A4" w14:textId="20839247" w:rsidR="005C0EF4" w:rsidRDefault="005C0EF4" w:rsidP="005C0EF4">
    <w:pPr>
      <w:pStyle w:val="En-tte"/>
      <w:jc w:val="center"/>
    </w:pPr>
    <w:r>
      <w:rPr>
        <w:b/>
        <w:noProof/>
        <w:color w:val="229AD2" w:themeColor="background2"/>
        <w:sz w:val="32"/>
        <w:szCs w:val="32"/>
        <w:lang w:eastAsia="fr-FR"/>
      </w:rPr>
      <w:drawing>
        <wp:inline distT="0" distB="0" distL="0" distR="0" wp14:anchorId="728F80A9" wp14:editId="1FAD4D77">
          <wp:extent cx="795647" cy="751726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68" cy="75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2CB"/>
    <w:multiLevelType w:val="hybridMultilevel"/>
    <w:tmpl w:val="5D807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4AD"/>
    <w:multiLevelType w:val="hybridMultilevel"/>
    <w:tmpl w:val="E8D6E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40D"/>
    <w:multiLevelType w:val="hybridMultilevel"/>
    <w:tmpl w:val="A2227FA2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03474"/>
    <w:multiLevelType w:val="hybridMultilevel"/>
    <w:tmpl w:val="C158E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64C"/>
    <w:multiLevelType w:val="hybridMultilevel"/>
    <w:tmpl w:val="31609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C2A"/>
    <w:multiLevelType w:val="hybridMultilevel"/>
    <w:tmpl w:val="3F0E7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6BEF"/>
    <w:multiLevelType w:val="hybridMultilevel"/>
    <w:tmpl w:val="73BEB674"/>
    <w:lvl w:ilvl="0" w:tplc="7188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7C9B"/>
    <w:multiLevelType w:val="hybridMultilevel"/>
    <w:tmpl w:val="9FBED7B8"/>
    <w:lvl w:ilvl="0" w:tplc="5C5458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44AF"/>
    <w:multiLevelType w:val="hybridMultilevel"/>
    <w:tmpl w:val="4770091A"/>
    <w:lvl w:ilvl="0" w:tplc="9058F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1B61"/>
    <w:multiLevelType w:val="hybridMultilevel"/>
    <w:tmpl w:val="3B28B7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040E1"/>
    <w:multiLevelType w:val="hybridMultilevel"/>
    <w:tmpl w:val="8F762EFC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06229"/>
    <w:multiLevelType w:val="hybridMultilevel"/>
    <w:tmpl w:val="2FB48E0A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A23FA"/>
    <w:multiLevelType w:val="hybridMultilevel"/>
    <w:tmpl w:val="FF366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26C7C"/>
    <w:multiLevelType w:val="hybridMultilevel"/>
    <w:tmpl w:val="E8EAE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59FE"/>
    <w:multiLevelType w:val="hybridMultilevel"/>
    <w:tmpl w:val="6324C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30D3D"/>
    <w:multiLevelType w:val="hybridMultilevel"/>
    <w:tmpl w:val="38CEBED0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17"/>
    <w:rsid w:val="00006CCB"/>
    <w:rsid w:val="00007410"/>
    <w:rsid w:val="00017CCF"/>
    <w:rsid w:val="000370E7"/>
    <w:rsid w:val="00052376"/>
    <w:rsid w:val="00063327"/>
    <w:rsid w:val="00082D92"/>
    <w:rsid w:val="000B4E0C"/>
    <w:rsid w:val="000C40C2"/>
    <w:rsid w:val="000D03C6"/>
    <w:rsid w:val="000E61F7"/>
    <w:rsid w:val="00121E1E"/>
    <w:rsid w:val="001674D5"/>
    <w:rsid w:val="00170D8B"/>
    <w:rsid w:val="00177235"/>
    <w:rsid w:val="00195F8C"/>
    <w:rsid w:val="001A3A3F"/>
    <w:rsid w:val="001B21C1"/>
    <w:rsid w:val="001D3EE3"/>
    <w:rsid w:val="001F4514"/>
    <w:rsid w:val="001F4792"/>
    <w:rsid w:val="00267260"/>
    <w:rsid w:val="0027038D"/>
    <w:rsid w:val="00270883"/>
    <w:rsid w:val="00282B28"/>
    <w:rsid w:val="002B04FA"/>
    <w:rsid w:val="002B6526"/>
    <w:rsid w:val="002B7C9E"/>
    <w:rsid w:val="00310FB9"/>
    <w:rsid w:val="00343345"/>
    <w:rsid w:val="0035164B"/>
    <w:rsid w:val="00391330"/>
    <w:rsid w:val="00397E52"/>
    <w:rsid w:val="003A0ECE"/>
    <w:rsid w:val="003B45DD"/>
    <w:rsid w:val="003C1E43"/>
    <w:rsid w:val="003D0CB4"/>
    <w:rsid w:val="003F074C"/>
    <w:rsid w:val="003F21A0"/>
    <w:rsid w:val="003F4231"/>
    <w:rsid w:val="003F49B2"/>
    <w:rsid w:val="00407D01"/>
    <w:rsid w:val="00410C27"/>
    <w:rsid w:val="004156C4"/>
    <w:rsid w:val="0045437B"/>
    <w:rsid w:val="00457EE8"/>
    <w:rsid w:val="00472B73"/>
    <w:rsid w:val="00484541"/>
    <w:rsid w:val="004D29DF"/>
    <w:rsid w:val="004D4131"/>
    <w:rsid w:val="004E434F"/>
    <w:rsid w:val="005023DC"/>
    <w:rsid w:val="00532E86"/>
    <w:rsid w:val="00533489"/>
    <w:rsid w:val="00536362"/>
    <w:rsid w:val="00553DF8"/>
    <w:rsid w:val="00565FA4"/>
    <w:rsid w:val="00590C6A"/>
    <w:rsid w:val="005C0EF4"/>
    <w:rsid w:val="005D26D0"/>
    <w:rsid w:val="00605DE9"/>
    <w:rsid w:val="006170B3"/>
    <w:rsid w:val="00621EA7"/>
    <w:rsid w:val="006237EB"/>
    <w:rsid w:val="00631DA1"/>
    <w:rsid w:val="00633717"/>
    <w:rsid w:val="006362FE"/>
    <w:rsid w:val="006579DF"/>
    <w:rsid w:val="006931F6"/>
    <w:rsid w:val="006A5229"/>
    <w:rsid w:val="006A566D"/>
    <w:rsid w:val="006D4952"/>
    <w:rsid w:val="00706594"/>
    <w:rsid w:val="00707646"/>
    <w:rsid w:val="00717AF5"/>
    <w:rsid w:val="007255A9"/>
    <w:rsid w:val="00743ABA"/>
    <w:rsid w:val="00760AD3"/>
    <w:rsid w:val="00760E4A"/>
    <w:rsid w:val="007B043E"/>
    <w:rsid w:val="007B1417"/>
    <w:rsid w:val="007D16AE"/>
    <w:rsid w:val="007D3DAD"/>
    <w:rsid w:val="007E1919"/>
    <w:rsid w:val="00805B81"/>
    <w:rsid w:val="0080623B"/>
    <w:rsid w:val="00813F9B"/>
    <w:rsid w:val="0082084B"/>
    <w:rsid w:val="00892348"/>
    <w:rsid w:val="008A0498"/>
    <w:rsid w:val="008B00B9"/>
    <w:rsid w:val="00915018"/>
    <w:rsid w:val="00915791"/>
    <w:rsid w:val="0092104F"/>
    <w:rsid w:val="00932275"/>
    <w:rsid w:val="00991C64"/>
    <w:rsid w:val="009C5D05"/>
    <w:rsid w:val="009D0994"/>
    <w:rsid w:val="009E12B0"/>
    <w:rsid w:val="00A02590"/>
    <w:rsid w:val="00A13405"/>
    <w:rsid w:val="00A2738E"/>
    <w:rsid w:val="00A377A1"/>
    <w:rsid w:val="00A45D12"/>
    <w:rsid w:val="00A61036"/>
    <w:rsid w:val="00A666FF"/>
    <w:rsid w:val="00A67556"/>
    <w:rsid w:val="00A76B3F"/>
    <w:rsid w:val="00A8084F"/>
    <w:rsid w:val="00A9231C"/>
    <w:rsid w:val="00A93D76"/>
    <w:rsid w:val="00AE553D"/>
    <w:rsid w:val="00AE7286"/>
    <w:rsid w:val="00B032E5"/>
    <w:rsid w:val="00B052F6"/>
    <w:rsid w:val="00B22B92"/>
    <w:rsid w:val="00B43E0D"/>
    <w:rsid w:val="00B72070"/>
    <w:rsid w:val="00B945C5"/>
    <w:rsid w:val="00BA32E6"/>
    <w:rsid w:val="00BF0778"/>
    <w:rsid w:val="00BF7EB8"/>
    <w:rsid w:val="00C04502"/>
    <w:rsid w:val="00C256D1"/>
    <w:rsid w:val="00C40278"/>
    <w:rsid w:val="00C75FCC"/>
    <w:rsid w:val="00C856D2"/>
    <w:rsid w:val="00CA3616"/>
    <w:rsid w:val="00D24CA9"/>
    <w:rsid w:val="00D4111E"/>
    <w:rsid w:val="00D466D3"/>
    <w:rsid w:val="00D6144D"/>
    <w:rsid w:val="00D827AD"/>
    <w:rsid w:val="00D879DB"/>
    <w:rsid w:val="00D90D9A"/>
    <w:rsid w:val="00D91162"/>
    <w:rsid w:val="00D9171A"/>
    <w:rsid w:val="00D9508D"/>
    <w:rsid w:val="00DA2B04"/>
    <w:rsid w:val="00DF1966"/>
    <w:rsid w:val="00E031A4"/>
    <w:rsid w:val="00E22C84"/>
    <w:rsid w:val="00E257A7"/>
    <w:rsid w:val="00E31815"/>
    <w:rsid w:val="00E377CB"/>
    <w:rsid w:val="00E42C58"/>
    <w:rsid w:val="00E84539"/>
    <w:rsid w:val="00E8772D"/>
    <w:rsid w:val="00E9414B"/>
    <w:rsid w:val="00E9762F"/>
    <w:rsid w:val="00EE695C"/>
    <w:rsid w:val="00F25603"/>
    <w:rsid w:val="00F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F31B"/>
  <w15:docId w15:val="{72FC1F14-AFAE-4B67-8937-F8FAAB83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08D"/>
  </w:style>
  <w:style w:type="paragraph" w:styleId="Pieddepage">
    <w:name w:val="footer"/>
    <w:basedOn w:val="Normal"/>
    <w:link w:val="PieddepageCar"/>
    <w:uiPriority w:val="99"/>
    <w:unhideWhenUsed/>
    <w:rsid w:val="00D9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08D"/>
  </w:style>
  <w:style w:type="paragraph" w:styleId="Paragraphedeliste">
    <w:name w:val="List Paragraph"/>
    <w:basedOn w:val="Normal"/>
    <w:uiPriority w:val="34"/>
    <w:qFormat/>
    <w:rsid w:val="00633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1D3EE3"/>
    <w:pPr>
      <w:spacing w:after="0" w:line="240" w:lineRule="auto"/>
    </w:pPr>
    <w:rPr>
      <w:color w:val="31AFE5" w:themeColor="accent3" w:themeShade="BF"/>
    </w:rPr>
    <w:tblPr>
      <w:tblStyleRowBandSize w:val="1"/>
      <w:tblStyleColBandSize w:val="1"/>
      <w:tblBorders>
        <w:top w:val="single" w:sz="8" w:space="0" w:color="85D0F0" w:themeColor="accent3"/>
        <w:bottom w:val="single" w:sz="8" w:space="0" w:color="85D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D0F0" w:themeColor="accent3"/>
          <w:left w:val="nil"/>
          <w:bottom w:val="single" w:sz="8" w:space="0" w:color="85D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D0F0" w:themeColor="accent3"/>
          <w:left w:val="nil"/>
          <w:bottom w:val="single" w:sz="8" w:space="0" w:color="85D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3FB" w:themeFill="accent3" w:themeFillTint="3F"/>
      </w:tcPr>
    </w:tblStylePr>
  </w:style>
  <w:style w:type="table" w:styleId="Listemoyenne1-Accent2">
    <w:name w:val="Medium List 1 Accent 2"/>
    <w:basedOn w:val="TableauNormal"/>
    <w:uiPriority w:val="65"/>
    <w:rsid w:val="001D3E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FF" w:themeColor="accent2"/>
        <w:bottom w:val="single" w:sz="8" w:space="0" w:color="CCEB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FF" w:themeColor="accent2"/>
        </w:tcBorders>
      </w:tcPr>
    </w:tblStylePr>
    <w:tblStylePr w:type="lastRow">
      <w:rPr>
        <w:b/>
        <w:bCs/>
        <w:color w:val="02618C" w:themeColor="text2"/>
      </w:rPr>
      <w:tblPr/>
      <w:tcPr>
        <w:tcBorders>
          <w:top w:val="single" w:sz="8" w:space="0" w:color="CCEBFF" w:themeColor="accent2"/>
          <w:bottom w:val="single" w:sz="8" w:space="0" w:color="CCEB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FF" w:themeColor="accent2"/>
          <w:bottom w:val="single" w:sz="8" w:space="0" w:color="CCEBFF" w:themeColor="accent2"/>
        </w:tcBorders>
      </w:tcPr>
    </w:tblStylePr>
    <w:tblStylePr w:type="band1Vert">
      <w:tblPr/>
      <w:tcPr>
        <w:shd w:val="clear" w:color="auto" w:fill="F2FAFF" w:themeFill="accent2" w:themeFillTint="3F"/>
      </w:tcPr>
    </w:tblStylePr>
    <w:tblStylePr w:type="band1Horz">
      <w:tblPr/>
      <w:tcPr>
        <w:shd w:val="clear" w:color="auto" w:fill="F2FAFF" w:themeFill="accent2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9D0994"/>
    <w:rPr>
      <w:color w:val="0000FF"/>
      <w:u w:val="single"/>
    </w:rPr>
  </w:style>
  <w:style w:type="paragraph" w:styleId="Sansinterligne">
    <w:name w:val="No Spacing"/>
    <w:uiPriority w:val="1"/>
    <w:qFormat/>
    <w:rsid w:val="001F479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B04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4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4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4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4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RESS">
      <a:dk1>
        <a:sysClr val="windowText" lastClr="000000"/>
      </a:dk1>
      <a:lt1>
        <a:sysClr val="window" lastClr="FFFFFF"/>
      </a:lt1>
      <a:dk2>
        <a:srgbClr val="02618C"/>
      </a:dk2>
      <a:lt2>
        <a:srgbClr val="229AD2"/>
      </a:lt2>
      <a:accent1>
        <a:srgbClr val="85D0F0"/>
      </a:accent1>
      <a:accent2>
        <a:srgbClr val="CCEBFF"/>
      </a:accent2>
      <a:accent3>
        <a:srgbClr val="85D0F0"/>
      </a:accent3>
      <a:accent4>
        <a:srgbClr val="7F7F7F"/>
      </a:accent4>
      <a:accent5>
        <a:srgbClr val="A5A5A5"/>
      </a:accent5>
      <a:accent6>
        <a:srgbClr val="D8D8D8"/>
      </a:accent6>
      <a:hlink>
        <a:srgbClr val="F2F2F2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19F0E701064393B1147DB75A9BAF" ma:contentTypeVersion="11" ma:contentTypeDescription="Crée un document." ma:contentTypeScope="" ma:versionID="b98b4b2041935bc3e9ec3bd66dc23adb">
  <xsd:schema xmlns:xsd="http://www.w3.org/2001/XMLSchema" xmlns:xs="http://www.w3.org/2001/XMLSchema" xmlns:p="http://schemas.microsoft.com/office/2006/metadata/properties" xmlns:ns2="1b71e371-3226-4352-85bf-bef12a831fa6" targetNamespace="http://schemas.microsoft.com/office/2006/metadata/properties" ma:root="true" ma:fieldsID="9c6aaa90f9e09ef171b3ab4bb98673d2" ns2:_="">
    <xsd:import namespace="1b71e371-3226-4352-85bf-bef12a831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e371-3226-4352-85bf-bef12a83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9470A-CAF4-4BD8-BE2B-4CAE6AC4B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1CA79-963B-4113-91BC-D0D419BF3773}"/>
</file>

<file path=customXml/itemProps3.xml><?xml version="1.0" encoding="utf-8"?>
<ds:datastoreItem xmlns:ds="http://schemas.openxmlformats.org/officeDocument/2006/customXml" ds:itemID="{8812D23B-EDDE-406E-8547-FCB6EE39B47B}"/>
</file>

<file path=customXml/itemProps4.xml><?xml version="1.0" encoding="utf-8"?>
<ds:datastoreItem xmlns:ds="http://schemas.openxmlformats.org/officeDocument/2006/customXml" ds:itemID="{50B64650-9687-4F83-96AB-701EE1E6D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AurélieZS</dc:creator>
  <cp:keywords/>
  <dc:description/>
  <cp:lastModifiedBy>Aurore Médieu</cp:lastModifiedBy>
  <cp:revision>21</cp:revision>
  <cp:lastPrinted>2015-07-30T12:15:00Z</cp:lastPrinted>
  <dcterms:created xsi:type="dcterms:W3CDTF">2018-07-04T16:19:00Z</dcterms:created>
  <dcterms:modified xsi:type="dcterms:W3CDTF">2021-03-17T09:21:00Z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0x0101006EFF19F0E701064393B1147DB75A9BAF</vt:lpwstr>
  </property>
  <property fmtid="{D5CDD505-2E9C-101B-9397-08002B2CF9AE}" pid="3" name="Order">
    <vt:r8>146700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